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7F8" w:rsidRDefault="000C57F8">
      <w:pPr>
        <w:rPr>
          <w:rFonts w:eastAsia="Times New Roman"/>
          <w:b/>
          <w:bCs/>
          <w:sz w:val="28"/>
          <w:szCs w:val="28"/>
        </w:rPr>
      </w:pPr>
      <w:r w:rsidRPr="000C57F8"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7153275" cy="10108280"/>
            <wp:effectExtent l="0" t="0" r="0" b="7620"/>
            <wp:docPr id="5" name="Рисунок 5" descr="\\192.168.16.6\documents\Научно-методический совет\тит.листы УП\СПО\Общая характеристик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6.6\documents\Научно-методический совет\тит.листы УП\СПО\Общая характеристика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978" cy="10113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57F8" w:rsidRDefault="000C57F8">
      <w:pPr>
        <w:numPr>
          <w:ilvl w:val="1"/>
          <w:numId w:val="1"/>
        </w:numPr>
        <w:tabs>
          <w:tab w:val="left" w:pos="680"/>
        </w:tabs>
        <w:ind w:left="680" w:hanging="279"/>
        <w:rPr>
          <w:rFonts w:eastAsia="Times New Roman"/>
          <w:b/>
          <w:bCs/>
          <w:sz w:val="28"/>
          <w:szCs w:val="28"/>
        </w:rPr>
        <w:sectPr w:rsidR="000C57F8" w:rsidSect="000C57F8">
          <w:footerReference w:type="default" r:id="rId8"/>
          <w:footerReference w:type="first" r:id="rId9"/>
          <w:pgSz w:w="11900" w:h="16838"/>
          <w:pgMar w:top="567" w:right="560" w:bottom="440" w:left="426" w:header="0" w:footer="0" w:gutter="0"/>
          <w:cols w:space="720" w:equalWidth="0">
            <w:col w:w="9900"/>
          </w:cols>
        </w:sectPr>
      </w:pPr>
    </w:p>
    <w:p w:rsidR="00092602" w:rsidRPr="00CB3650" w:rsidRDefault="0047182D" w:rsidP="00CB3650">
      <w:pPr>
        <w:numPr>
          <w:ilvl w:val="1"/>
          <w:numId w:val="1"/>
        </w:numPr>
        <w:tabs>
          <w:tab w:val="left" w:pos="426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lastRenderedPageBreak/>
        <w:t xml:space="preserve">Объем образовательной программы </w:t>
      </w:r>
      <w:r w:rsidRPr="00CB3650">
        <w:rPr>
          <w:rFonts w:eastAsia="Times New Roman"/>
          <w:sz w:val="28"/>
          <w:szCs w:val="28"/>
        </w:rPr>
        <w:t>составляет</w:t>
      </w:r>
      <w:r w:rsidRPr="00CB3650">
        <w:rPr>
          <w:rFonts w:eastAsia="Times New Roman"/>
          <w:b/>
          <w:bCs/>
          <w:sz w:val="28"/>
          <w:szCs w:val="28"/>
        </w:rPr>
        <w:t xml:space="preserve"> </w:t>
      </w:r>
      <w:r w:rsidRPr="00CB3650">
        <w:rPr>
          <w:rFonts w:eastAsia="Times New Roman"/>
          <w:sz w:val="28"/>
          <w:szCs w:val="28"/>
        </w:rPr>
        <w:t>240</w:t>
      </w:r>
      <w:r w:rsidRPr="00CB3650">
        <w:rPr>
          <w:rFonts w:eastAsia="Times New Roman"/>
          <w:b/>
          <w:bCs/>
          <w:sz w:val="28"/>
          <w:szCs w:val="28"/>
        </w:rPr>
        <w:t xml:space="preserve"> </w:t>
      </w:r>
      <w:r w:rsidRPr="00CB3650">
        <w:rPr>
          <w:rFonts w:eastAsia="Times New Roman"/>
          <w:sz w:val="28"/>
          <w:szCs w:val="28"/>
        </w:rPr>
        <w:t>зачетных единиц.</w:t>
      </w:r>
    </w:p>
    <w:p w:rsidR="00092602" w:rsidRPr="00CB3650" w:rsidRDefault="0047182D" w:rsidP="00CB3650">
      <w:pPr>
        <w:numPr>
          <w:ilvl w:val="1"/>
          <w:numId w:val="1"/>
        </w:numPr>
        <w:tabs>
          <w:tab w:val="left" w:pos="426"/>
        </w:tabs>
        <w:spacing w:line="27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t xml:space="preserve">Нормативный срок получения </w:t>
      </w:r>
      <w:r w:rsidRPr="00CB3650">
        <w:rPr>
          <w:rFonts w:eastAsia="Times New Roman"/>
          <w:sz w:val="28"/>
          <w:szCs w:val="28"/>
        </w:rPr>
        <w:t>образования по образовательной программе, включая каникулы, предоставляемые после прохождения государственной итоговой аттестации, составляет 4 года.</w:t>
      </w:r>
    </w:p>
    <w:p w:rsidR="00092602" w:rsidRPr="00CB3650" w:rsidRDefault="0047182D" w:rsidP="00CB3650">
      <w:pPr>
        <w:numPr>
          <w:ilvl w:val="1"/>
          <w:numId w:val="1"/>
        </w:numPr>
        <w:tabs>
          <w:tab w:val="left" w:pos="426"/>
        </w:tabs>
        <w:spacing w:line="27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t>Область профессиональной деятельности выпускников, освоивших образовательную программу:</w:t>
      </w:r>
    </w:p>
    <w:p w:rsidR="00092602" w:rsidRPr="00CB3650" w:rsidRDefault="0047182D" w:rsidP="00CB3650">
      <w:pPr>
        <w:numPr>
          <w:ilvl w:val="0"/>
          <w:numId w:val="1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экономические,</w:t>
      </w:r>
      <w:r w:rsidR="00CB3650">
        <w:rPr>
          <w:rFonts w:eastAsia="Times New Roman"/>
          <w:sz w:val="28"/>
          <w:szCs w:val="28"/>
        </w:rPr>
        <w:t xml:space="preserve"> </w:t>
      </w:r>
      <w:r w:rsidRPr="00CB3650">
        <w:rPr>
          <w:rFonts w:eastAsia="Times New Roman"/>
          <w:sz w:val="28"/>
          <w:szCs w:val="28"/>
        </w:rPr>
        <w:t>финансовые, маркетинговые, производственно-экономические и аналитические службы организаций различных отраслей, сфер и форм собственности;</w:t>
      </w:r>
    </w:p>
    <w:p w:rsidR="00092602" w:rsidRPr="00CB3650" w:rsidRDefault="0047182D" w:rsidP="00CB3650">
      <w:pPr>
        <w:numPr>
          <w:ilvl w:val="0"/>
          <w:numId w:val="1"/>
        </w:numPr>
        <w:tabs>
          <w:tab w:val="left" w:pos="400"/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финансовые, кредитные и страховые учреждения;</w:t>
      </w:r>
    </w:p>
    <w:p w:rsidR="00092602" w:rsidRPr="00CB3650" w:rsidRDefault="0047182D" w:rsidP="00CB3650">
      <w:pPr>
        <w:numPr>
          <w:ilvl w:val="0"/>
          <w:numId w:val="1"/>
        </w:numPr>
        <w:tabs>
          <w:tab w:val="left" w:pos="400"/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органы государственной и муниципальной власти;</w:t>
      </w:r>
    </w:p>
    <w:p w:rsidR="00092602" w:rsidRPr="00CB3650" w:rsidRDefault="0047182D" w:rsidP="00CB3650">
      <w:pPr>
        <w:numPr>
          <w:ilvl w:val="0"/>
          <w:numId w:val="1"/>
        </w:numPr>
        <w:tabs>
          <w:tab w:val="left" w:pos="400"/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академические и ведомственные научно-исследовательские организации;</w:t>
      </w:r>
    </w:p>
    <w:p w:rsidR="00092602" w:rsidRPr="00CB3650" w:rsidRDefault="0047182D" w:rsidP="00CB3650">
      <w:pPr>
        <w:numPr>
          <w:ilvl w:val="0"/>
          <w:numId w:val="1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учреждения системы высшего и среднего профессионального образования, среднего общего образования, системы дополнительного образования.</w:t>
      </w:r>
    </w:p>
    <w:p w:rsidR="00092602" w:rsidRPr="00CB3650" w:rsidRDefault="0047182D" w:rsidP="00CB3650">
      <w:pPr>
        <w:numPr>
          <w:ilvl w:val="1"/>
          <w:numId w:val="2"/>
        </w:numPr>
        <w:tabs>
          <w:tab w:val="left" w:pos="426"/>
        </w:tabs>
        <w:spacing w:line="27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t xml:space="preserve">Объектами профессиональной деятельности выпускников, освоивших образовательную программу бакалавриата, </w:t>
      </w:r>
      <w:r w:rsidRPr="00CB3650">
        <w:rPr>
          <w:rFonts w:eastAsia="Times New Roman"/>
          <w:sz w:val="28"/>
          <w:szCs w:val="28"/>
        </w:rPr>
        <w:t>являются поведение хозяйствующих</w:t>
      </w:r>
      <w:r w:rsidRPr="00CB3650">
        <w:rPr>
          <w:rFonts w:eastAsia="Times New Roman"/>
          <w:b/>
          <w:bCs/>
          <w:sz w:val="28"/>
          <w:szCs w:val="28"/>
        </w:rPr>
        <w:t xml:space="preserve"> </w:t>
      </w:r>
      <w:r w:rsidRPr="00CB3650">
        <w:rPr>
          <w:rFonts w:eastAsia="Times New Roman"/>
          <w:sz w:val="28"/>
          <w:szCs w:val="28"/>
        </w:rPr>
        <w:t xml:space="preserve">агентов, их затраты и результаты, функционирующие рынки, финансовые и </w:t>
      </w:r>
      <w:r w:rsidR="00E979CF" w:rsidRPr="00CB3650">
        <w:rPr>
          <w:rFonts w:eastAsia="Times New Roman"/>
          <w:sz w:val="28"/>
          <w:szCs w:val="28"/>
        </w:rPr>
        <w:t>информационные</w:t>
      </w:r>
      <w:r w:rsidRPr="00CB3650">
        <w:rPr>
          <w:rFonts w:eastAsia="Times New Roman"/>
          <w:sz w:val="28"/>
          <w:szCs w:val="28"/>
        </w:rPr>
        <w:t xml:space="preserve"> потоки, производственные процессы.</w:t>
      </w:r>
    </w:p>
    <w:p w:rsidR="00092602" w:rsidRPr="00CB3650" w:rsidRDefault="0047182D" w:rsidP="00CB3650">
      <w:pPr>
        <w:numPr>
          <w:ilvl w:val="1"/>
          <w:numId w:val="2"/>
        </w:numPr>
        <w:tabs>
          <w:tab w:val="left" w:pos="426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t>Виды профессиональной деятельности, к которым готовятся выпускники, освоившие образовательную программу:</w:t>
      </w:r>
    </w:p>
    <w:p w:rsidR="00092602" w:rsidRPr="00CB3650" w:rsidRDefault="0047182D" w:rsidP="00CB3650">
      <w:pPr>
        <w:numPr>
          <w:ilvl w:val="0"/>
          <w:numId w:val="2"/>
        </w:numPr>
        <w:tabs>
          <w:tab w:val="left" w:pos="426"/>
          <w:tab w:val="left" w:pos="5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расчетно-экономическая;</w:t>
      </w:r>
    </w:p>
    <w:p w:rsidR="00092602" w:rsidRPr="00CB3650" w:rsidRDefault="0047182D" w:rsidP="00CB3650">
      <w:pPr>
        <w:numPr>
          <w:ilvl w:val="0"/>
          <w:numId w:val="2"/>
        </w:numPr>
        <w:tabs>
          <w:tab w:val="left" w:pos="426"/>
          <w:tab w:val="left" w:pos="5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аналитическая, научно-исследовательская;</w:t>
      </w:r>
    </w:p>
    <w:p w:rsidR="00092602" w:rsidRPr="00CB3650" w:rsidRDefault="0047182D" w:rsidP="00CB3650">
      <w:pPr>
        <w:numPr>
          <w:ilvl w:val="0"/>
          <w:numId w:val="2"/>
        </w:numPr>
        <w:tabs>
          <w:tab w:val="left" w:pos="426"/>
          <w:tab w:val="left" w:pos="5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учетная.</w:t>
      </w:r>
    </w:p>
    <w:p w:rsidR="00092602" w:rsidRPr="00CB3650" w:rsidRDefault="0047182D" w:rsidP="00CB3650">
      <w:pPr>
        <w:numPr>
          <w:ilvl w:val="1"/>
          <w:numId w:val="3"/>
        </w:numPr>
        <w:tabs>
          <w:tab w:val="left" w:pos="426"/>
        </w:tabs>
        <w:spacing w:line="276" w:lineRule="auto"/>
        <w:ind w:right="20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t xml:space="preserve">Профессиональные задачи, которые должен быть готов решать </w:t>
      </w:r>
      <w:r w:rsidR="00E979CF" w:rsidRPr="00CB3650">
        <w:rPr>
          <w:rFonts w:eastAsia="Times New Roman"/>
          <w:b/>
          <w:bCs/>
          <w:sz w:val="28"/>
          <w:szCs w:val="28"/>
        </w:rPr>
        <w:t>выпускник</w:t>
      </w:r>
      <w:r w:rsidRPr="00CB3650">
        <w:rPr>
          <w:rFonts w:eastAsia="Times New Roman"/>
          <w:b/>
          <w:bCs/>
          <w:sz w:val="28"/>
          <w:szCs w:val="28"/>
        </w:rPr>
        <w:t>, освоивший образовательную программу: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CB3650">
        <w:rPr>
          <w:rFonts w:eastAsia="Times New Roman"/>
          <w:i/>
          <w:iCs/>
          <w:sz w:val="28"/>
          <w:szCs w:val="28"/>
        </w:rPr>
        <w:t>расчетно-экономическая деятельность:</w:t>
      </w:r>
    </w:p>
    <w:p w:rsidR="00092602" w:rsidRPr="00CB3650" w:rsidRDefault="0047182D" w:rsidP="00E979CF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подготовка исходных данных для проведения расчетов экономических и социально-экономических показ</w:t>
      </w:r>
      <w:r w:rsidR="00CB3650">
        <w:rPr>
          <w:rFonts w:eastAsia="Times New Roman"/>
          <w:sz w:val="28"/>
          <w:szCs w:val="28"/>
        </w:rPr>
        <w:t>ателей, характеризующих деятель</w:t>
      </w:r>
      <w:r w:rsidRPr="00CB3650">
        <w:rPr>
          <w:rFonts w:eastAsia="Times New Roman"/>
          <w:sz w:val="28"/>
          <w:szCs w:val="28"/>
        </w:rPr>
        <w:t>ность хозяйствующих субъектов;</w:t>
      </w:r>
    </w:p>
    <w:p w:rsidR="00092602" w:rsidRPr="00CB3650" w:rsidRDefault="0047182D" w:rsidP="00E979CF">
      <w:pPr>
        <w:numPr>
          <w:ilvl w:val="1"/>
          <w:numId w:val="4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проведение расчетов экономических и социально-экономических </w:t>
      </w:r>
      <w:r w:rsidR="00CB3650" w:rsidRPr="00CB3650">
        <w:rPr>
          <w:rFonts w:eastAsia="Times New Roman"/>
          <w:sz w:val="28"/>
          <w:szCs w:val="28"/>
        </w:rPr>
        <w:t>показателей</w:t>
      </w:r>
      <w:r w:rsidRPr="00CB3650">
        <w:rPr>
          <w:rFonts w:eastAsia="Times New Roman"/>
          <w:sz w:val="28"/>
          <w:szCs w:val="28"/>
        </w:rPr>
        <w:t xml:space="preserve"> на основе типовых методик с учетом действующей нормативно-правовой базы;</w:t>
      </w:r>
    </w:p>
    <w:p w:rsidR="00092602" w:rsidRPr="00CB3650" w:rsidRDefault="0047182D" w:rsidP="00E979CF">
      <w:pPr>
        <w:numPr>
          <w:ilvl w:val="1"/>
          <w:numId w:val="4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разработка экономических разделов планов предприятий различных форм собственности, организаций, ведомств;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CB3650">
        <w:rPr>
          <w:rFonts w:eastAsia="Times New Roman"/>
          <w:i/>
          <w:iCs/>
          <w:sz w:val="28"/>
          <w:szCs w:val="28"/>
        </w:rPr>
        <w:t>аналитическая, научно-исследовательская деятельность;</w:t>
      </w:r>
    </w:p>
    <w:p w:rsidR="00092602" w:rsidRPr="00CB3650" w:rsidRDefault="0047182D" w:rsidP="00E979CF">
      <w:pPr>
        <w:numPr>
          <w:ilvl w:val="1"/>
          <w:numId w:val="4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поиск информации по полученному заданию, сбор и анализ данных, необходимых для проведения конкретных экономических расчетов;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обработка массивов экономических данных в соответствии с </w:t>
      </w:r>
      <w:r w:rsidR="00CB3650" w:rsidRPr="00CB3650">
        <w:rPr>
          <w:rFonts w:eastAsia="Times New Roman"/>
          <w:sz w:val="28"/>
          <w:szCs w:val="28"/>
        </w:rPr>
        <w:t>поставленной</w:t>
      </w:r>
      <w:r w:rsidRPr="00CB3650">
        <w:rPr>
          <w:rFonts w:eastAsia="Times New Roman"/>
          <w:sz w:val="28"/>
          <w:szCs w:val="28"/>
        </w:rPr>
        <w:t xml:space="preserve"> задачей, анализ, оценка интерпретация полученных результатов и обоснование выводов;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lastRenderedPageBreak/>
        <w:t>построение стандартных теоретических и эконометрических моделей исследуемых процессов, явлений и объектов, относящихся к области профессиональной деятельности, анализ и интерпретация полученных результатов;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анализ и интерпретация показателей, характеризующих социально-экономические процессы и явления на микро- и макро уровне как в России, так и за рубежом;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подготовка информационных обзоров, аналитических отчетов;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проведение статистических обследований, опросов, анкетирования и первичная обработка их результатов;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участие в разработке проектных решений в области профессиональной деятельности, подготовке предложений и мероприятий по реализации разработанных проектов и программ;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CB3650">
        <w:rPr>
          <w:rFonts w:eastAsia="Times New Roman"/>
          <w:i/>
          <w:iCs/>
          <w:sz w:val="28"/>
          <w:szCs w:val="28"/>
        </w:rPr>
        <w:t>учетная деятельность;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документирование хозяйственных операций и ведение бухгалтерского учета имущества организации;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проведение расчетов с бюджетом и внебюджетными фондами;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составление и использование бухгалтерской отчетности;</w:t>
      </w:r>
    </w:p>
    <w:p w:rsidR="00092602" w:rsidRPr="00CB3650" w:rsidRDefault="0047182D" w:rsidP="00E979CF">
      <w:pPr>
        <w:numPr>
          <w:ilvl w:val="1"/>
          <w:numId w:val="5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осуществление налогового учета и налогового планирования в организации.</w:t>
      </w:r>
    </w:p>
    <w:p w:rsidR="00092602" w:rsidRPr="00CB3650" w:rsidRDefault="0047182D" w:rsidP="00405D54">
      <w:pPr>
        <w:numPr>
          <w:ilvl w:val="0"/>
          <w:numId w:val="6"/>
        </w:numPr>
        <w:tabs>
          <w:tab w:val="left" w:pos="426"/>
          <w:tab w:val="left" w:pos="994"/>
        </w:tabs>
        <w:spacing w:line="276" w:lineRule="auto"/>
        <w:jc w:val="both"/>
        <w:rPr>
          <w:rFonts w:eastAsia="Times New Roman"/>
          <w:b/>
          <w:bCs/>
          <w:sz w:val="28"/>
          <w:szCs w:val="28"/>
        </w:rPr>
      </w:pPr>
      <w:r w:rsidRPr="00CB3650">
        <w:rPr>
          <w:rFonts w:eastAsia="Times New Roman"/>
          <w:b/>
          <w:bCs/>
          <w:sz w:val="28"/>
          <w:szCs w:val="28"/>
        </w:rPr>
        <w:t xml:space="preserve">Планируемые результаты освоения образовательной программы - компетенции обучающихся, развиваемые в процессе обучения по </w:t>
      </w:r>
      <w:r w:rsidR="00E979CF" w:rsidRPr="00CB3650">
        <w:rPr>
          <w:rFonts w:eastAsia="Times New Roman"/>
          <w:b/>
          <w:bCs/>
          <w:sz w:val="28"/>
          <w:szCs w:val="28"/>
        </w:rPr>
        <w:t>образовательной</w:t>
      </w:r>
      <w:r w:rsidRPr="00CB3650">
        <w:rPr>
          <w:rFonts w:eastAsia="Times New Roman"/>
          <w:b/>
          <w:bCs/>
          <w:sz w:val="28"/>
          <w:szCs w:val="28"/>
        </w:rPr>
        <w:t xml:space="preserve"> программе: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ind w:right="20"/>
        <w:jc w:val="both"/>
        <w:rPr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</w:t>
      </w:r>
      <w:r w:rsidR="00E979CF" w:rsidRPr="00CB3650">
        <w:rPr>
          <w:rFonts w:eastAsia="Times New Roman"/>
          <w:sz w:val="28"/>
          <w:szCs w:val="28"/>
        </w:rPr>
        <w:t>следующими</w:t>
      </w:r>
      <w:r w:rsidRPr="00CB3650">
        <w:rPr>
          <w:rFonts w:eastAsia="Times New Roman"/>
          <w:sz w:val="28"/>
          <w:szCs w:val="28"/>
        </w:rPr>
        <w:t xml:space="preserve"> </w:t>
      </w:r>
      <w:r w:rsidRPr="00CB3650">
        <w:rPr>
          <w:rFonts w:eastAsia="Times New Roman"/>
          <w:i/>
          <w:iCs/>
          <w:sz w:val="28"/>
          <w:szCs w:val="28"/>
          <w:u w:val="single"/>
        </w:rPr>
        <w:t>общекультурными компетенциями</w:t>
      </w:r>
      <w:r w:rsidRPr="00CB3650">
        <w:rPr>
          <w:rFonts w:eastAsia="Times New Roman"/>
          <w:sz w:val="28"/>
          <w:szCs w:val="28"/>
        </w:rPr>
        <w:t>:</w:t>
      </w:r>
    </w:p>
    <w:p w:rsidR="00092602" w:rsidRPr="00CB3650" w:rsidRDefault="0047182D" w:rsidP="00E979CF">
      <w:pPr>
        <w:numPr>
          <w:ilvl w:val="0"/>
          <w:numId w:val="7"/>
        </w:numPr>
        <w:tabs>
          <w:tab w:val="left" w:pos="426"/>
          <w:tab w:val="left" w:pos="144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использовать основы философских знаний для </w:t>
      </w:r>
      <w:r w:rsidR="00E979CF" w:rsidRPr="00CB3650">
        <w:rPr>
          <w:rFonts w:eastAsia="Times New Roman"/>
          <w:sz w:val="28"/>
          <w:szCs w:val="28"/>
        </w:rPr>
        <w:t>формирования</w:t>
      </w:r>
      <w:r w:rsidRPr="00CB3650">
        <w:rPr>
          <w:rFonts w:eastAsia="Times New Roman"/>
          <w:sz w:val="28"/>
          <w:szCs w:val="28"/>
        </w:rPr>
        <w:t xml:space="preserve"> мировоззренческой позиции (ОК-1);</w:t>
      </w:r>
    </w:p>
    <w:p w:rsidR="00092602" w:rsidRPr="00CB3650" w:rsidRDefault="0047182D" w:rsidP="00E979CF">
      <w:pPr>
        <w:numPr>
          <w:ilvl w:val="0"/>
          <w:numId w:val="7"/>
        </w:numPr>
        <w:tabs>
          <w:tab w:val="left" w:pos="426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анализировать основные этапы и закономерности </w:t>
      </w:r>
      <w:r w:rsidR="00E979CF" w:rsidRPr="00CB3650">
        <w:rPr>
          <w:rFonts w:eastAsia="Times New Roman"/>
          <w:sz w:val="28"/>
          <w:szCs w:val="28"/>
        </w:rPr>
        <w:t>исторического</w:t>
      </w:r>
      <w:r w:rsidRPr="00CB3650">
        <w:rPr>
          <w:rFonts w:eastAsia="Times New Roman"/>
          <w:sz w:val="28"/>
          <w:szCs w:val="28"/>
        </w:rPr>
        <w:t xml:space="preserve"> развития общества для формирования гражданской позиции(ОК-2);</w:t>
      </w:r>
    </w:p>
    <w:p w:rsidR="00092602" w:rsidRPr="00CB3650" w:rsidRDefault="0047182D" w:rsidP="00E979CF">
      <w:pPr>
        <w:numPr>
          <w:ilvl w:val="0"/>
          <w:numId w:val="7"/>
        </w:numPr>
        <w:tabs>
          <w:tab w:val="left" w:pos="426"/>
          <w:tab w:val="left" w:pos="14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использовать основы экономических знаний в различных сферах деятельности (ОК-3);</w:t>
      </w:r>
    </w:p>
    <w:p w:rsidR="00092602" w:rsidRPr="00CB3650" w:rsidRDefault="0047182D" w:rsidP="00E979CF">
      <w:pPr>
        <w:numPr>
          <w:ilvl w:val="0"/>
          <w:numId w:val="8"/>
        </w:numPr>
        <w:tabs>
          <w:tab w:val="left" w:pos="426"/>
          <w:tab w:val="left" w:pos="144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к коммуникации в устной и письменной формах на </w:t>
      </w:r>
      <w:r w:rsidR="00E979CF" w:rsidRPr="00CB3650">
        <w:rPr>
          <w:rFonts w:eastAsia="Times New Roman"/>
          <w:sz w:val="28"/>
          <w:szCs w:val="28"/>
        </w:rPr>
        <w:t>русском</w:t>
      </w:r>
      <w:r w:rsidRPr="00CB3650">
        <w:rPr>
          <w:rFonts w:eastAsia="Times New Roman"/>
          <w:sz w:val="28"/>
          <w:szCs w:val="28"/>
        </w:rPr>
        <w:t xml:space="preserve"> и иностранном языках для решения задач межличностного и </w:t>
      </w:r>
      <w:r w:rsidR="00E979CF" w:rsidRPr="00CB3650">
        <w:rPr>
          <w:rFonts w:eastAsia="Times New Roman"/>
          <w:sz w:val="28"/>
          <w:szCs w:val="28"/>
        </w:rPr>
        <w:t>межкультурного</w:t>
      </w:r>
      <w:r w:rsidRPr="00CB3650">
        <w:rPr>
          <w:rFonts w:eastAsia="Times New Roman"/>
          <w:sz w:val="28"/>
          <w:szCs w:val="28"/>
        </w:rPr>
        <w:t xml:space="preserve"> взаимодействия (ОК-4);</w:t>
      </w:r>
    </w:p>
    <w:p w:rsidR="00092602" w:rsidRPr="00CB3650" w:rsidRDefault="0047182D" w:rsidP="00E979CF">
      <w:pPr>
        <w:numPr>
          <w:ilvl w:val="0"/>
          <w:numId w:val="8"/>
        </w:numPr>
        <w:tabs>
          <w:tab w:val="left" w:pos="426"/>
          <w:tab w:val="left" w:pos="14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работать в коллективе, толерантно воспринимая </w:t>
      </w:r>
      <w:r w:rsidR="00E979CF" w:rsidRPr="00CB3650">
        <w:rPr>
          <w:rFonts w:eastAsia="Times New Roman"/>
          <w:sz w:val="28"/>
          <w:szCs w:val="28"/>
        </w:rPr>
        <w:t>социальные</w:t>
      </w:r>
      <w:r w:rsidRPr="00CB3650">
        <w:rPr>
          <w:rFonts w:eastAsia="Times New Roman"/>
          <w:sz w:val="28"/>
          <w:szCs w:val="28"/>
        </w:rPr>
        <w:t>, этнические, конфессиональные и культурные различия (ОК-5);</w:t>
      </w:r>
    </w:p>
    <w:p w:rsidR="00092602" w:rsidRPr="00CB3650" w:rsidRDefault="0047182D" w:rsidP="00E979CF">
      <w:pPr>
        <w:numPr>
          <w:ilvl w:val="0"/>
          <w:numId w:val="8"/>
        </w:numPr>
        <w:tabs>
          <w:tab w:val="left" w:pos="426"/>
          <w:tab w:val="left" w:pos="14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использовать основы правовых знаний в различных </w:t>
      </w:r>
      <w:r w:rsidR="00E979CF" w:rsidRPr="00CB3650">
        <w:rPr>
          <w:rFonts w:eastAsia="Times New Roman"/>
          <w:sz w:val="28"/>
          <w:szCs w:val="28"/>
        </w:rPr>
        <w:t>сферах</w:t>
      </w:r>
      <w:r w:rsidRPr="00CB3650">
        <w:rPr>
          <w:rFonts w:eastAsia="Times New Roman"/>
          <w:sz w:val="28"/>
          <w:szCs w:val="28"/>
        </w:rPr>
        <w:t xml:space="preserve"> деятельности (ОК-6);</w:t>
      </w:r>
    </w:p>
    <w:p w:rsidR="00092602" w:rsidRPr="00CB3650" w:rsidRDefault="0047182D" w:rsidP="00E979CF">
      <w:pPr>
        <w:numPr>
          <w:ilvl w:val="0"/>
          <w:numId w:val="8"/>
        </w:numPr>
        <w:tabs>
          <w:tab w:val="left" w:pos="426"/>
          <w:tab w:val="left" w:pos="14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lastRenderedPageBreak/>
        <w:t>способностью к самоорганизации и самообразованию (ОК-7);</w:t>
      </w:r>
    </w:p>
    <w:p w:rsidR="00092602" w:rsidRPr="00CB3650" w:rsidRDefault="0047182D" w:rsidP="00E979CF">
      <w:pPr>
        <w:numPr>
          <w:ilvl w:val="0"/>
          <w:numId w:val="8"/>
        </w:numPr>
        <w:tabs>
          <w:tab w:val="left" w:pos="426"/>
          <w:tab w:val="left" w:pos="144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использовать методы и средства физической культуры для обеспечения полноценной социальной и</w:t>
      </w:r>
      <w:r w:rsidR="00E979CF">
        <w:rPr>
          <w:rFonts w:eastAsia="Times New Roman"/>
          <w:sz w:val="28"/>
          <w:szCs w:val="28"/>
        </w:rPr>
        <w:t xml:space="preserve"> профессиональной дея</w:t>
      </w:r>
      <w:r w:rsidRPr="00CB3650">
        <w:rPr>
          <w:rFonts w:eastAsia="Times New Roman"/>
          <w:sz w:val="28"/>
          <w:szCs w:val="28"/>
        </w:rPr>
        <w:t>тельности (ОК-8);</w:t>
      </w:r>
    </w:p>
    <w:p w:rsidR="00092602" w:rsidRPr="00CB3650" w:rsidRDefault="0047182D" w:rsidP="00E979CF">
      <w:pPr>
        <w:numPr>
          <w:ilvl w:val="0"/>
          <w:numId w:val="8"/>
        </w:numPr>
        <w:tabs>
          <w:tab w:val="left" w:pos="426"/>
          <w:tab w:val="left" w:pos="144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использовать приемы первой помощи, методы защиты в условиях чрезвычайных ситуаций (ОК-9).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ind w:right="20"/>
        <w:jc w:val="both"/>
        <w:rPr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</w:t>
      </w:r>
      <w:r w:rsidR="00E979CF" w:rsidRPr="00CB3650">
        <w:rPr>
          <w:rFonts w:eastAsia="Times New Roman"/>
          <w:sz w:val="28"/>
          <w:szCs w:val="28"/>
        </w:rPr>
        <w:t>следующими</w:t>
      </w:r>
      <w:r w:rsidRPr="00CB3650">
        <w:rPr>
          <w:rFonts w:eastAsia="Times New Roman"/>
          <w:sz w:val="28"/>
          <w:szCs w:val="28"/>
        </w:rPr>
        <w:t xml:space="preserve"> </w:t>
      </w:r>
      <w:r w:rsidRPr="00CB3650">
        <w:rPr>
          <w:rFonts w:eastAsia="Times New Roman"/>
          <w:i/>
          <w:iCs/>
          <w:sz w:val="28"/>
          <w:szCs w:val="28"/>
          <w:u w:val="single"/>
        </w:rPr>
        <w:t>общепрофессиональными компетенциями</w:t>
      </w:r>
      <w:r w:rsidRPr="00CB3650">
        <w:rPr>
          <w:rFonts w:eastAsia="Times New Roman"/>
          <w:sz w:val="28"/>
          <w:szCs w:val="28"/>
        </w:rPr>
        <w:t>:</w:t>
      </w:r>
    </w:p>
    <w:p w:rsidR="00092602" w:rsidRPr="00CB3650" w:rsidRDefault="0047182D" w:rsidP="00E979CF">
      <w:pPr>
        <w:numPr>
          <w:ilvl w:val="0"/>
          <w:numId w:val="9"/>
        </w:numPr>
        <w:tabs>
          <w:tab w:val="left" w:pos="426"/>
          <w:tab w:val="left" w:pos="14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</w:t>
      </w:r>
      <w:r w:rsidR="00E979CF">
        <w:rPr>
          <w:rFonts w:eastAsia="Times New Roman"/>
          <w:sz w:val="28"/>
          <w:szCs w:val="28"/>
        </w:rPr>
        <w:t>уникационных технологий и с уче</w:t>
      </w:r>
      <w:r w:rsidRPr="00CB3650">
        <w:rPr>
          <w:rFonts w:eastAsia="Times New Roman"/>
          <w:sz w:val="28"/>
          <w:szCs w:val="28"/>
        </w:rPr>
        <w:t>том основных требований информационной безопасности (ОПК-1);</w:t>
      </w:r>
    </w:p>
    <w:p w:rsidR="00092602" w:rsidRPr="00CB3650" w:rsidRDefault="0047182D" w:rsidP="00E979CF">
      <w:pPr>
        <w:numPr>
          <w:ilvl w:val="0"/>
          <w:numId w:val="9"/>
        </w:numPr>
        <w:tabs>
          <w:tab w:val="left" w:pos="426"/>
          <w:tab w:val="left" w:pos="14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осуществлять сбор, ан</w:t>
      </w:r>
      <w:r w:rsidR="00E979CF">
        <w:rPr>
          <w:rFonts w:eastAsia="Times New Roman"/>
          <w:sz w:val="28"/>
          <w:szCs w:val="28"/>
        </w:rPr>
        <w:t>ализ и обработку данных, необхо</w:t>
      </w:r>
      <w:r w:rsidRPr="00CB3650">
        <w:rPr>
          <w:rFonts w:eastAsia="Times New Roman"/>
          <w:sz w:val="28"/>
          <w:szCs w:val="28"/>
        </w:rPr>
        <w:t>димых для решения профессиональных задач (ОПК-2);</w:t>
      </w:r>
    </w:p>
    <w:p w:rsidR="00092602" w:rsidRPr="00CB3650" w:rsidRDefault="0047182D" w:rsidP="00E979CF">
      <w:pPr>
        <w:numPr>
          <w:ilvl w:val="0"/>
          <w:numId w:val="9"/>
        </w:numPr>
        <w:tabs>
          <w:tab w:val="left" w:pos="426"/>
          <w:tab w:val="left" w:pos="14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выбрать инструментальные средства для обработки </w:t>
      </w:r>
      <w:r w:rsidR="00E979CF" w:rsidRPr="00CB3650">
        <w:rPr>
          <w:rFonts w:eastAsia="Times New Roman"/>
          <w:sz w:val="28"/>
          <w:szCs w:val="28"/>
        </w:rPr>
        <w:t>экономических</w:t>
      </w:r>
      <w:r w:rsidRPr="00CB3650">
        <w:rPr>
          <w:rFonts w:eastAsia="Times New Roman"/>
          <w:sz w:val="28"/>
          <w:szCs w:val="28"/>
        </w:rPr>
        <w:t xml:space="preserve"> данных в соответствии с</w:t>
      </w:r>
      <w:r w:rsidR="00E979CF">
        <w:rPr>
          <w:rFonts w:eastAsia="Times New Roman"/>
          <w:sz w:val="28"/>
          <w:szCs w:val="28"/>
        </w:rPr>
        <w:t xml:space="preserve"> поставленной задачей, проанали</w:t>
      </w:r>
      <w:r w:rsidRPr="00CB3650">
        <w:rPr>
          <w:rFonts w:eastAsia="Times New Roman"/>
          <w:sz w:val="28"/>
          <w:szCs w:val="28"/>
        </w:rPr>
        <w:t>зировать результаты расчетов и обосновать полученные выводы (ОПК-3);</w:t>
      </w:r>
    </w:p>
    <w:p w:rsidR="00092602" w:rsidRPr="00CB3650" w:rsidRDefault="0047182D" w:rsidP="00E979CF">
      <w:pPr>
        <w:numPr>
          <w:ilvl w:val="0"/>
          <w:numId w:val="9"/>
        </w:numPr>
        <w:tabs>
          <w:tab w:val="left" w:pos="426"/>
          <w:tab w:val="left" w:pos="14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находить организационно-управленческие решения в профессиональной деятельности и гот</w:t>
      </w:r>
      <w:r w:rsidR="00E979CF">
        <w:rPr>
          <w:rFonts w:eastAsia="Times New Roman"/>
          <w:sz w:val="28"/>
          <w:szCs w:val="28"/>
        </w:rPr>
        <w:t>овность нести за них ответствен</w:t>
      </w:r>
      <w:r w:rsidRPr="00CB3650">
        <w:rPr>
          <w:rFonts w:eastAsia="Times New Roman"/>
          <w:sz w:val="28"/>
          <w:szCs w:val="28"/>
        </w:rPr>
        <w:t>ность (ОПК-4).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ind w:right="20"/>
        <w:jc w:val="both"/>
        <w:rPr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Выпускник, освоивший образовательную программу, должен обладать </w:t>
      </w:r>
      <w:r w:rsidR="00E979CF" w:rsidRPr="00CB3650">
        <w:rPr>
          <w:rFonts w:eastAsia="Times New Roman"/>
          <w:i/>
          <w:sz w:val="28"/>
          <w:szCs w:val="28"/>
          <w:u w:val="single"/>
        </w:rPr>
        <w:t>профессиональными</w:t>
      </w:r>
      <w:r w:rsidRPr="00CB3650">
        <w:rPr>
          <w:rFonts w:eastAsia="Times New Roman"/>
          <w:i/>
          <w:sz w:val="28"/>
          <w:szCs w:val="28"/>
          <w:u w:val="single"/>
        </w:rPr>
        <w:t xml:space="preserve"> компетенциями</w:t>
      </w:r>
      <w:r w:rsidRPr="00CB3650">
        <w:rPr>
          <w:rFonts w:eastAsia="Times New Roman"/>
          <w:sz w:val="28"/>
          <w:szCs w:val="28"/>
        </w:rPr>
        <w:t>, соответствующими видам профессиональной деятельности:</w:t>
      </w:r>
    </w:p>
    <w:p w:rsidR="00092602" w:rsidRPr="00CB3650" w:rsidRDefault="0047182D" w:rsidP="00E979CF">
      <w:pPr>
        <w:tabs>
          <w:tab w:val="left" w:pos="426"/>
          <w:tab w:val="left" w:pos="980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CB3650">
        <w:rPr>
          <w:rFonts w:eastAsia="Times New Roman"/>
          <w:i/>
          <w:iCs/>
          <w:sz w:val="28"/>
          <w:szCs w:val="28"/>
        </w:rPr>
        <w:t>расчетно-экономическая деятельность:</w:t>
      </w:r>
    </w:p>
    <w:p w:rsidR="00092602" w:rsidRPr="00CB3650" w:rsidRDefault="0047182D" w:rsidP="00E979CF">
      <w:pPr>
        <w:numPr>
          <w:ilvl w:val="1"/>
          <w:numId w:val="10"/>
        </w:numPr>
        <w:tabs>
          <w:tab w:val="left" w:pos="426"/>
          <w:tab w:val="left" w:pos="14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собрать и проанализировать исходные данные, необходимые для расчета экономических и социально-экон</w:t>
      </w:r>
      <w:r w:rsidR="00E979CF">
        <w:rPr>
          <w:rFonts w:eastAsia="Times New Roman"/>
          <w:sz w:val="28"/>
          <w:szCs w:val="28"/>
        </w:rPr>
        <w:t>омических показа</w:t>
      </w:r>
      <w:r w:rsidRPr="00CB3650">
        <w:rPr>
          <w:rFonts w:eastAsia="Times New Roman"/>
          <w:sz w:val="28"/>
          <w:szCs w:val="28"/>
        </w:rPr>
        <w:t>телей, характеризующих деятельность хозяйствующих субъектов аналитическая, научно-исследовательская деятельность (ПК-1);</w:t>
      </w:r>
    </w:p>
    <w:p w:rsidR="00092602" w:rsidRPr="00CB3650" w:rsidRDefault="0047182D" w:rsidP="00E979CF">
      <w:pPr>
        <w:numPr>
          <w:ilvl w:val="1"/>
          <w:numId w:val="10"/>
        </w:num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субъектов(ПК-2);</w:t>
      </w:r>
    </w:p>
    <w:p w:rsidR="00092602" w:rsidRPr="00E979CF" w:rsidRDefault="0047182D" w:rsidP="00E979CF">
      <w:pPr>
        <w:pStyle w:val="a8"/>
        <w:numPr>
          <w:ilvl w:val="0"/>
          <w:numId w:val="15"/>
        </w:numPr>
        <w:tabs>
          <w:tab w:val="left" w:pos="426"/>
        </w:tabs>
        <w:spacing w:line="276" w:lineRule="auto"/>
        <w:ind w:left="0" w:right="20" w:firstLine="0"/>
        <w:jc w:val="both"/>
        <w:rPr>
          <w:sz w:val="28"/>
          <w:szCs w:val="28"/>
        </w:rPr>
      </w:pPr>
      <w:r w:rsidRPr="00E979CF">
        <w:rPr>
          <w:rFonts w:eastAsia="Times New Roman"/>
          <w:sz w:val="28"/>
          <w:szCs w:val="28"/>
        </w:rPr>
        <w:t>способностью выполнять необходимые для составления экономических разделов планов расчеты, обосновывать их и представлять результаты</w:t>
      </w:r>
      <w:r w:rsidR="00CB3650" w:rsidRPr="00E979CF">
        <w:rPr>
          <w:rFonts w:eastAsia="Times New Roman"/>
          <w:sz w:val="28"/>
          <w:szCs w:val="28"/>
        </w:rPr>
        <w:t xml:space="preserve"> </w:t>
      </w:r>
      <w:r w:rsidRPr="00E979CF">
        <w:rPr>
          <w:rFonts w:eastAsia="Times New Roman"/>
          <w:sz w:val="28"/>
          <w:szCs w:val="28"/>
        </w:rPr>
        <w:t>работы в соответствии с принятыми в организации стандартами (ПК-3).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CB3650">
        <w:rPr>
          <w:rFonts w:eastAsia="Times New Roman"/>
          <w:i/>
          <w:iCs/>
          <w:sz w:val="28"/>
          <w:szCs w:val="28"/>
        </w:rPr>
        <w:t>аналитическая, научно-исследовательская деятельность;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на основе описания экономических процессов и явлений строить стандартные теоретические и эконометрические модели, анализировать и содержательно интерпретировать полученные результаты</w:t>
      </w:r>
      <w:r w:rsidR="00CB3650">
        <w:rPr>
          <w:rFonts w:eastAsia="Times New Roman"/>
          <w:sz w:val="28"/>
          <w:szCs w:val="28"/>
        </w:rPr>
        <w:t xml:space="preserve"> </w:t>
      </w:r>
      <w:r w:rsidRPr="00CB3650">
        <w:rPr>
          <w:rFonts w:eastAsia="Times New Roman"/>
          <w:sz w:val="28"/>
          <w:szCs w:val="28"/>
        </w:rPr>
        <w:t>(ПК-4);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и использовать полученные сведения для принятия управленческих решений (ПК-5);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анализировать и интерпретировать данные отечественной и зарубежной статистики о социально-экономических процессах и явлениях, выявлять тенденции изменения социально-экономических показателей (ПК-6);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способностью, используя отечественные и зарубежные источники информации, собрать необходимые да</w:t>
      </w:r>
      <w:r w:rsidR="00E979CF">
        <w:rPr>
          <w:rFonts w:eastAsia="Times New Roman"/>
          <w:sz w:val="28"/>
          <w:szCs w:val="28"/>
        </w:rPr>
        <w:t>нные, проанализировать их и под</w:t>
      </w:r>
      <w:r w:rsidRPr="00CB3650">
        <w:rPr>
          <w:rFonts w:eastAsia="Times New Roman"/>
          <w:sz w:val="28"/>
          <w:szCs w:val="28"/>
        </w:rPr>
        <w:t>готовить информационный обзор и/или аналитический отчет (ПК-7);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использовать для решения аналитических и исследовательских задач современные технические средства и информационные технологии (ПК-8).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jc w:val="both"/>
        <w:rPr>
          <w:rFonts w:eastAsia="Times New Roman"/>
          <w:i/>
          <w:iCs/>
          <w:sz w:val="28"/>
          <w:szCs w:val="28"/>
        </w:rPr>
      </w:pPr>
      <w:r w:rsidRPr="00CB3650">
        <w:rPr>
          <w:rFonts w:eastAsia="Times New Roman"/>
          <w:i/>
          <w:iCs/>
          <w:sz w:val="28"/>
          <w:szCs w:val="28"/>
        </w:rPr>
        <w:t>учетная деятельность;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осуществлять документирование хозяйственных операций, проводить учет денежных средств, разрабатывать рабочий план счетов бухгалтерского учета организации и формировать на его основе бухгалтерские проводки (ПК-14);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формировать бухгалтерские проводки по учету источников и итогам инвентаризации и финансовых обязательств организации</w:t>
      </w:r>
    </w:p>
    <w:p w:rsidR="00092602" w:rsidRPr="00CB3650" w:rsidRDefault="0047182D" w:rsidP="00E979CF">
      <w:pPr>
        <w:tabs>
          <w:tab w:val="left" w:pos="426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(ПК-15);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оформлять платежные документы и формировать бухгалтерские проводки по начислению и перечислению налогов и сборов в бюджеты различных уровней, страховых взносов - во внебюджетные фонды (ПК-16);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 xml:space="preserve">способностью отражать на счетах бухгалтерского учета результаты </w:t>
      </w:r>
      <w:r w:rsidR="00E979CF" w:rsidRPr="00CB3650">
        <w:rPr>
          <w:rFonts w:eastAsia="Times New Roman"/>
          <w:sz w:val="28"/>
          <w:szCs w:val="28"/>
        </w:rPr>
        <w:t>хозяйственной</w:t>
      </w:r>
      <w:r w:rsidRPr="00CB3650">
        <w:rPr>
          <w:rFonts w:eastAsia="Times New Roman"/>
          <w:sz w:val="28"/>
          <w:szCs w:val="28"/>
        </w:rPr>
        <w:t xml:space="preserve"> деятельности за отчетный период, составлять формы бухгалтерской и статистической отчетности, налоговые декларации (ПК-17);</w:t>
      </w:r>
    </w:p>
    <w:p w:rsidR="00092602" w:rsidRPr="00CB3650" w:rsidRDefault="0047182D" w:rsidP="00E979CF">
      <w:pPr>
        <w:numPr>
          <w:ilvl w:val="1"/>
          <w:numId w:val="11"/>
        </w:numPr>
        <w:tabs>
          <w:tab w:val="left" w:pos="426"/>
          <w:tab w:val="left" w:pos="1120"/>
        </w:tabs>
        <w:spacing w:line="276" w:lineRule="auto"/>
        <w:ind w:right="20"/>
        <w:jc w:val="both"/>
        <w:rPr>
          <w:rFonts w:ascii="Symbol" w:eastAsia="Symbol" w:hAnsi="Symbol" w:cs="Symbol"/>
          <w:sz w:val="28"/>
          <w:szCs w:val="28"/>
        </w:rPr>
      </w:pPr>
      <w:r w:rsidRPr="00CB3650">
        <w:rPr>
          <w:rFonts w:eastAsia="Times New Roman"/>
          <w:sz w:val="28"/>
          <w:szCs w:val="28"/>
        </w:rPr>
        <w:t>способностью организовывать и осуществлять налоговый учет и налоговое планирование организации (ПК-18).</w:t>
      </w:r>
    </w:p>
    <w:p w:rsidR="00092602" w:rsidRPr="00E979CF" w:rsidRDefault="0047182D" w:rsidP="00BB7131">
      <w:pPr>
        <w:numPr>
          <w:ilvl w:val="0"/>
          <w:numId w:val="12"/>
        </w:numPr>
        <w:tabs>
          <w:tab w:val="left" w:pos="426"/>
          <w:tab w:val="left" w:pos="980"/>
        </w:tabs>
        <w:spacing w:line="276" w:lineRule="auto"/>
        <w:jc w:val="both"/>
        <w:rPr>
          <w:sz w:val="28"/>
          <w:szCs w:val="28"/>
        </w:rPr>
      </w:pPr>
      <w:r w:rsidRPr="00E979CF">
        <w:rPr>
          <w:rFonts w:eastAsia="Times New Roman"/>
          <w:b/>
          <w:bCs/>
          <w:sz w:val="28"/>
          <w:szCs w:val="28"/>
        </w:rPr>
        <w:t>Общесистемные требования к реа</w:t>
      </w:r>
      <w:r w:rsidR="00E979CF" w:rsidRPr="00E979CF">
        <w:rPr>
          <w:rFonts w:eastAsia="Times New Roman"/>
          <w:b/>
          <w:bCs/>
          <w:sz w:val="28"/>
          <w:szCs w:val="28"/>
        </w:rPr>
        <w:t>лизации образовательной програм</w:t>
      </w:r>
      <w:r w:rsidRPr="00E979CF">
        <w:rPr>
          <w:rFonts w:eastAsia="Times New Roman"/>
          <w:b/>
          <w:bCs/>
          <w:sz w:val="28"/>
          <w:szCs w:val="28"/>
        </w:rPr>
        <w:t>мы.</w:t>
      </w:r>
    </w:p>
    <w:p w:rsidR="00562EFB" w:rsidRPr="00CB3650" w:rsidRDefault="00562EFB" w:rsidP="00CB3650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CB3650">
        <w:rPr>
          <w:sz w:val="28"/>
          <w:szCs w:val="28"/>
        </w:rPr>
        <w:t>Доля штатных научно-педагогических работников (в приведенных к целочисленным значениям ставок) составляет не менее 50 процентов от общего количества научно-педагогических работников Института.</w:t>
      </w:r>
    </w:p>
    <w:p w:rsidR="00092602" w:rsidRPr="00CB3650" w:rsidRDefault="00562EFB" w:rsidP="00CB3650">
      <w:pPr>
        <w:tabs>
          <w:tab w:val="left" w:pos="426"/>
        </w:tabs>
        <w:spacing w:line="276" w:lineRule="auto"/>
        <w:ind w:firstLine="567"/>
        <w:jc w:val="both"/>
        <w:rPr>
          <w:sz w:val="28"/>
          <w:szCs w:val="28"/>
        </w:rPr>
      </w:pPr>
      <w:r w:rsidRPr="00CB3650">
        <w:rPr>
          <w:sz w:val="28"/>
          <w:szCs w:val="28"/>
        </w:rPr>
        <w:t>Объем финансирования научных исследований на одного научно-педагогического работника (в приведенных к целочисленным значениям ставок) составляет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Федерации.</w:t>
      </w:r>
    </w:p>
    <w:p w:rsidR="0050266A" w:rsidRDefault="0050266A" w:rsidP="0050266A">
      <w:pPr>
        <w:tabs>
          <w:tab w:val="left" w:pos="426"/>
          <w:tab w:val="left" w:pos="994"/>
        </w:tabs>
        <w:spacing w:line="276" w:lineRule="auto"/>
        <w:ind w:left="567"/>
        <w:jc w:val="both"/>
        <w:rPr>
          <w:rFonts w:eastAsia="Times New Roman"/>
          <w:b/>
          <w:bCs/>
          <w:sz w:val="28"/>
          <w:szCs w:val="28"/>
        </w:rPr>
        <w:sectPr w:rsidR="0050266A" w:rsidSect="00405D54">
          <w:pgSz w:w="11900" w:h="16838"/>
          <w:pgMar w:top="1130" w:right="666" w:bottom="440" w:left="1140" w:header="0" w:footer="459" w:gutter="0"/>
          <w:cols w:space="720" w:equalWidth="0">
            <w:col w:w="10100"/>
          </w:cols>
          <w:titlePg/>
          <w:docGrid w:linePitch="299"/>
        </w:sectPr>
      </w:pPr>
      <w:bookmarkStart w:id="0" w:name="_GoBack"/>
      <w:bookmarkEnd w:id="0"/>
    </w:p>
    <w:p w:rsidR="00CB3650" w:rsidRPr="00CB3650" w:rsidRDefault="0050266A" w:rsidP="0050266A">
      <w:pPr>
        <w:tabs>
          <w:tab w:val="left" w:pos="426"/>
          <w:tab w:val="left" w:pos="994"/>
        </w:tabs>
        <w:spacing w:line="276" w:lineRule="auto"/>
        <w:ind w:left="567"/>
        <w:jc w:val="both"/>
        <w:rPr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 wp14:anchorId="2B3B2D0E">
            <wp:extent cx="6630369" cy="94475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63" cy="94489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B3650" w:rsidRPr="00CB3650" w:rsidSect="0050266A">
      <w:pgSz w:w="11900" w:h="16838"/>
      <w:pgMar w:top="1130" w:right="666" w:bottom="440" w:left="0" w:header="0" w:footer="459" w:gutter="0"/>
      <w:cols w:space="720" w:equalWidth="0">
        <w:col w:w="1010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7F8" w:rsidRDefault="000C57F8" w:rsidP="000C57F8">
      <w:r>
        <w:separator/>
      </w:r>
    </w:p>
  </w:endnote>
  <w:endnote w:type="continuationSeparator" w:id="0">
    <w:p w:rsidR="000C57F8" w:rsidRDefault="000C57F8" w:rsidP="000C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4391914"/>
      <w:docPartObj>
        <w:docPartGallery w:val="Page Numbers (Bottom of Page)"/>
        <w:docPartUnique/>
      </w:docPartObj>
    </w:sdtPr>
    <w:sdtEndPr/>
    <w:sdtContent>
      <w:p w:rsidR="00E979CF" w:rsidRDefault="00E979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6A">
          <w:rPr>
            <w:noProof/>
          </w:rPr>
          <w:t>5</w:t>
        </w:r>
        <w:r>
          <w:fldChar w:fldCharType="end"/>
        </w:r>
      </w:p>
    </w:sdtContent>
  </w:sdt>
  <w:p w:rsidR="00E979CF" w:rsidRDefault="00E979C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6235790"/>
      <w:docPartObj>
        <w:docPartGallery w:val="Page Numbers (Bottom of Page)"/>
        <w:docPartUnique/>
      </w:docPartObj>
    </w:sdtPr>
    <w:sdtEndPr/>
    <w:sdtContent>
      <w:p w:rsidR="000C57F8" w:rsidRDefault="000C57F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266A">
          <w:rPr>
            <w:noProof/>
          </w:rPr>
          <w:t>6</w:t>
        </w:r>
        <w:r>
          <w:fldChar w:fldCharType="end"/>
        </w:r>
      </w:p>
    </w:sdtContent>
  </w:sdt>
  <w:p w:rsidR="000C57F8" w:rsidRDefault="000C57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7F8" w:rsidRDefault="000C57F8" w:rsidP="000C57F8">
      <w:r>
        <w:separator/>
      </w:r>
    </w:p>
  </w:footnote>
  <w:footnote w:type="continuationSeparator" w:id="0">
    <w:p w:rsidR="000C57F8" w:rsidRDefault="000C57F8" w:rsidP="000C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99"/>
    <w:multiLevelType w:val="hybridMultilevel"/>
    <w:tmpl w:val="A53C64A2"/>
    <w:lvl w:ilvl="0" w:tplc="7354BDB6">
      <w:start w:val="1"/>
      <w:numFmt w:val="decimal"/>
      <w:lvlText w:val="%1)"/>
      <w:lvlJc w:val="left"/>
    </w:lvl>
    <w:lvl w:ilvl="1" w:tplc="88CEE354">
      <w:start w:val="1"/>
      <w:numFmt w:val="bullet"/>
      <w:lvlText w:val=""/>
      <w:lvlJc w:val="left"/>
    </w:lvl>
    <w:lvl w:ilvl="2" w:tplc="CD7C903C">
      <w:numFmt w:val="decimal"/>
      <w:lvlText w:val=""/>
      <w:lvlJc w:val="left"/>
    </w:lvl>
    <w:lvl w:ilvl="3" w:tplc="BE5E91DA">
      <w:numFmt w:val="decimal"/>
      <w:lvlText w:val=""/>
      <w:lvlJc w:val="left"/>
    </w:lvl>
    <w:lvl w:ilvl="4" w:tplc="FE26A26A">
      <w:numFmt w:val="decimal"/>
      <w:lvlText w:val=""/>
      <w:lvlJc w:val="left"/>
    </w:lvl>
    <w:lvl w:ilvl="5" w:tplc="55B8FF82">
      <w:numFmt w:val="decimal"/>
      <w:lvlText w:val=""/>
      <w:lvlJc w:val="left"/>
    </w:lvl>
    <w:lvl w:ilvl="6" w:tplc="D79E594E">
      <w:numFmt w:val="decimal"/>
      <w:lvlText w:val=""/>
      <w:lvlJc w:val="left"/>
    </w:lvl>
    <w:lvl w:ilvl="7" w:tplc="85C8C86A">
      <w:numFmt w:val="decimal"/>
      <w:lvlText w:val=""/>
      <w:lvlJc w:val="left"/>
    </w:lvl>
    <w:lvl w:ilvl="8" w:tplc="195E7342">
      <w:numFmt w:val="decimal"/>
      <w:lvlText w:val=""/>
      <w:lvlJc w:val="left"/>
    </w:lvl>
  </w:abstractNum>
  <w:abstractNum w:abstractNumId="1">
    <w:nsid w:val="00000124"/>
    <w:multiLevelType w:val="hybridMultilevel"/>
    <w:tmpl w:val="14DC7DD2"/>
    <w:lvl w:ilvl="0" w:tplc="4D204972">
      <w:start w:val="2"/>
      <w:numFmt w:val="decimal"/>
      <w:lvlText w:val="%1)"/>
      <w:lvlJc w:val="left"/>
    </w:lvl>
    <w:lvl w:ilvl="1" w:tplc="F2BEFFD8">
      <w:start w:val="1"/>
      <w:numFmt w:val="bullet"/>
      <w:lvlText w:val=""/>
      <w:lvlJc w:val="left"/>
    </w:lvl>
    <w:lvl w:ilvl="2" w:tplc="A8148F7C">
      <w:numFmt w:val="decimal"/>
      <w:lvlText w:val=""/>
      <w:lvlJc w:val="left"/>
    </w:lvl>
    <w:lvl w:ilvl="3" w:tplc="1AC434C4">
      <w:numFmt w:val="decimal"/>
      <w:lvlText w:val=""/>
      <w:lvlJc w:val="left"/>
    </w:lvl>
    <w:lvl w:ilvl="4" w:tplc="A2C84AF6">
      <w:numFmt w:val="decimal"/>
      <w:lvlText w:val=""/>
      <w:lvlJc w:val="left"/>
    </w:lvl>
    <w:lvl w:ilvl="5" w:tplc="50B6D716">
      <w:numFmt w:val="decimal"/>
      <w:lvlText w:val=""/>
      <w:lvlJc w:val="left"/>
    </w:lvl>
    <w:lvl w:ilvl="6" w:tplc="F5A449DA">
      <w:numFmt w:val="decimal"/>
      <w:lvlText w:val=""/>
      <w:lvlJc w:val="left"/>
    </w:lvl>
    <w:lvl w:ilvl="7" w:tplc="C20E0658">
      <w:numFmt w:val="decimal"/>
      <w:lvlText w:val=""/>
      <w:lvlJc w:val="left"/>
    </w:lvl>
    <w:lvl w:ilvl="8" w:tplc="DACE97E4">
      <w:numFmt w:val="decimal"/>
      <w:lvlText w:val=""/>
      <w:lvlJc w:val="left"/>
    </w:lvl>
  </w:abstractNum>
  <w:abstractNum w:abstractNumId="2">
    <w:nsid w:val="000001EB"/>
    <w:multiLevelType w:val="hybridMultilevel"/>
    <w:tmpl w:val="F16A01D4"/>
    <w:lvl w:ilvl="0" w:tplc="6D72433A">
      <w:start w:val="1"/>
      <w:numFmt w:val="bullet"/>
      <w:lvlText w:val=""/>
      <w:lvlJc w:val="left"/>
    </w:lvl>
    <w:lvl w:ilvl="1" w:tplc="78DC1088">
      <w:start w:val="4"/>
      <w:numFmt w:val="decimal"/>
      <w:lvlText w:val="%2."/>
      <w:lvlJc w:val="left"/>
    </w:lvl>
    <w:lvl w:ilvl="2" w:tplc="71DC662E">
      <w:numFmt w:val="decimal"/>
      <w:lvlText w:val=""/>
      <w:lvlJc w:val="left"/>
    </w:lvl>
    <w:lvl w:ilvl="3" w:tplc="8E524A26">
      <w:numFmt w:val="decimal"/>
      <w:lvlText w:val=""/>
      <w:lvlJc w:val="left"/>
    </w:lvl>
    <w:lvl w:ilvl="4" w:tplc="132E1770">
      <w:numFmt w:val="decimal"/>
      <w:lvlText w:val=""/>
      <w:lvlJc w:val="left"/>
    </w:lvl>
    <w:lvl w:ilvl="5" w:tplc="64A0D5D8">
      <w:numFmt w:val="decimal"/>
      <w:lvlText w:val=""/>
      <w:lvlJc w:val="left"/>
    </w:lvl>
    <w:lvl w:ilvl="6" w:tplc="77B27AC8">
      <w:numFmt w:val="decimal"/>
      <w:lvlText w:val=""/>
      <w:lvlJc w:val="left"/>
    </w:lvl>
    <w:lvl w:ilvl="7" w:tplc="CB02C77C">
      <w:numFmt w:val="decimal"/>
      <w:lvlText w:val=""/>
      <w:lvlJc w:val="left"/>
    </w:lvl>
    <w:lvl w:ilvl="8" w:tplc="590473A0">
      <w:numFmt w:val="decimal"/>
      <w:lvlText w:val=""/>
      <w:lvlJc w:val="left"/>
    </w:lvl>
  </w:abstractNum>
  <w:abstractNum w:abstractNumId="3">
    <w:nsid w:val="00000BB3"/>
    <w:multiLevelType w:val="hybridMultilevel"/>
    <w:tmpl w:val="3D6E39CE"/>
    <w:lvl w:ilvl="0" w:tplc="E1EA84DA">
      <w:start w:val="1"/>
      <w:numFmt w:val="bullet"/>
      <w:lvlText w:val=""/>
      <w:lvlJc w:val="left"/>
    </w:lvl>
    <w:lvl w:ilvl="1" w:tplc="22F0BC32">
      <w:start w:val="6"/>
      <w:numFmt w:val="decimal"/>
      <w:lvlText w:val="%2."/>
      <w:lvlJc w:val="left"/>
    </w:lvl>
    <w:lvl w:ilvl="2" w:tplc="71E4CD2A">
      <w:numFmt w:val="decimal"/>
      <w:lvlText w:val=""/>
      <w:lvlJc w:val="left"/>
    </w:lvl>
    <w:lvl w:ilvl="3" w:tplc="61822A84">
      <w:numFmt w:val="decimal"/>
      <w:lvlText w:val=""/>
      <w:lvlJc w:val="left"/>
    </w:lvl>
    <w:lvl w:ilvl="4" w:tplc="6204AF0C">
      <w:numFmt w:val="decimal"/>
      <w:lvlText w:val=""/>
      <w:lvlJc w:val="left"/>
    </w:lvl>
    <w:lvl w:ilvl="5" w:tplc="00B44A1C">
      <w:numFmt w:val="decimal"/>
      <w:lvlText w:val=""/>
      <w:lvlJc w:val="left"/>
    </w:lvl>
    <w:lvl w:ilvl="6" w:tplc="AC2E0F34">
      <w:numFmt w:val="decimal"/>
      <w:lvlText w:val=""/>
      <w:lvlJc w:val="left"/>
    </w:lvl>
    <w:lvl w:ilvl="7" w:tplc="9D38146A">
      <w:numFmt w:val="decimal"/>
      <w:lvlText w:val=""/>
      <w:lvlJc w:val="left"/>
    </w:lvl>
    <w:lvl w:ilvl="8" w:tplc="8286D0EE">
      <w:numFmt w:val="decimal"/>
      <w:lvlText w:val=""/>
      <w:lvlJc w:val="left"/>
    </w:lvl>
  </w:abstractNum>
  <w:abstractNum w:abstractNumId="4">
    <w:nsid w:val="00000F3E"/>
    <w:multiLevelType w:val="hybridMultilevel"/>
    <w:tmpl w:val="9000E9BE"/>
    <w:lvl w:ilvl="0" w:tplc="C3AE6DB8">
      <w:start w:val="1"/>
      <w:numFmt w:val="bullet"/>
      <w:lvlText w:val=""/>
      <w:lvlJc w:val="left"/>
    </w:lvl>
    <w:lvl w:ilvl="1" w:tplc="C28E59BA">
      <w:numFmt w:val="decimal"/>
      <w:lvlText w:val=""/>
      <w:lvlJc w:val="left"/>
    </w:lvl>
    <w:lvl w:ilvl="2" w:tplc="87624CE4">
      <w:numFmt w:val="decimal"/>
      <w:lvlText w:val=""/>
      <w:lvlJc w:val="left"/>
    </w:lvl>
    <w:lvl w:ilvl="3" w:tplc="40881884">
      <w:numFmt w:val="decimal"/>
      <w:lvlText w:val=""/>
      <w:lvlJc w:val="left"/>
    </w:lvl>
    <w:lvl w:ilvl="4" w:tplc="C84EFD4E">
      <w:numFmt w:val="decimal"/>
      <w:lvlText w:val=""/>
      <w:lvlJc w:val="left"/>
    </w:lvl>
    <w:lvl w:ilvl="5" w:tplc="216EBC02">
      <w:numFmt w:val="decimal"/>
      <w:lvlText w:val=""/>
      <w:lvlJc w:val="left"/>
    </w:lvl>
    <w:lvl w:ilvl="6" w:tplc="4B9855C8">
      <w:numFmt w:val="decimal"/>
      <w:lvlText w:val=""/>
      <w:lvlJc w:val="left"/>
    </w:lvl>
    <w:lvl w:ilvl="7" w:tplc="5DFE628C">
      <w:numFmt w:val="decimal"/>
      <w:lvlText w:val=""/>
      <w:lvlJc w:val="left"/>
    </w:lvl>
    <w:lvl w:ilvl="8" w:tplc="F14A6468">
      <w:numFmt w:val="decimal"/>
      <w:lvlText w:val=""/>
      <w:lvlJc w:val="left"/>
    </w:lvl>
  </w:abstractNum>
  <w:abstractNum w:abstractNumId="5">
    <w:nsid w:val="000012DB"/>
    <w:multiLevelType w:val="hybridMultilevel"/>
    <w:tmpl w:val="164A8BB4"/>
    <w:lvl w:ilvl="0" w:tplc="244E2F8E">
      <w:start w:val="2"/>
      <w:numFmt w:val="decimal"/>
      <w:lvlText w:val="%1)"/>
      <w:lvlJc w:val="left"/>
    </w:lvl>
    <w:lvl w:ilvl="1" w:tplc="B0067EA4">
      <w:start w:val="1"/>
      <w:numFmt w:val="bullet"/>
      <w:lvlText w:val=""/>
      <w:lvlJc w:val="left"/>
    </w:lvl>
    <w:lvl w:ilvl="2" w:tplc="CED0A6C2">
      <w:numFmt w:val="decimal"/>
      <w:lvlText w:val=""/>
      <w:lvlJc w:val="left"/>
    </w:lvl>
    <w:lvl w:ilvl="3" w:tplc="D770967A">
      <w:numFmt w:val="decimal"/>
      <w:lvlText w:val=""/>
      <w:lvlJc w:val="left"/>
    </w:lvl>
    <w:lvl w:ilvl="4" w:tplc="3D3A67FE">
      <w:numFmt w:val="decimal"/>
      <w:lvlText w:val=""/>
      <w:lvlJc w:val="left"/>
    </w:lvl>
    <w:lvl w:ilvl="5" w:tplc="D8329B96">
      <w:numFmt w:val="decimal"/>
      <w:lvlText w:val=""/>
      <w:lvlJc w:val="left"/>
    </w:lvl>
    <w:lvl w:ilvl="6" w:tplc="6A1061D8">
      <w:numFmt w:val="decimal"/>
      <w:lvlText w:val=""/>
      <w:lvlJc w:val="left"/>
    </w:lvl>
    <w:lvl w:ilvl="7" w:tplc="08D8C69C">
      <w:numFmt w:val="decimal"/>
      <w:lvlText w:val=""/>
      <w:lvlJc w:val="left"/>
    </w:lvl>
    <w:lvl w:ilvl="8" w:tplc="C0A4CD72">
      <w:numFmt w:val="decimal"/>
      <w:lvlText w:val=""/>
      <w:lvlJc w:val="left"/>
    </w:lvl>
  </w:abstractNum>
  <w:abstractNum w:abstractNumId="6">
    <w:nsid w:val="0000153C"/>
    <w:multiLevelType w:val="hybridMultilevel"/>
    <w:tmpl w:val="4D8C6CD8"/>
    <w:lvl w:ilvl="0" w:tplc="15A6C5D2">
      <w:start w:val="7"/>
      <w:numFmt w:val="decimal"/>
      <w:lvlText w:val="%1."/>
      <w:lvlJc w:val="left"/>
    </w:lvl>
    <w:lvl w:ilvl="1" w:tplc="B55E89B8">
      <w:numFmt w:val="decimal"/>
      <w:lvlText w:val=""/>
      <w:lvlJc w:val="left"/>
    </w:lvl>
    <w:lvl w:ilvl="2" w:tplc="CBE495D4">
      <w:numFmt w:val="decimal"/>
      <w:lvlText w:val=""/>
      <w:lvlJc w:val="left"/>
    </w:lvl>
    <w:lvl w:ilvl="3" w:tplc="928C6754">
      <w:numFmt w:val="decimal"/>
      <w:lvlText w:val=""/>
      <w:lvlJc w:val="left"/>
    </w:lvl>
    <w:lvl w:ilvl="4" w:tplc="84763F22">
      <w:numFmt w:val="decimal"/>
      <w:lvlText w:val=""/>
      <w:lvlJc w:val="left"/>
    </w:lvl>
    <w:lvl w:ilvl="5" w:tplc="7862E18A">
      <w:numFmt w:val="decimal"/>
      <w:lvlText w:val=""/>
      <w:lvlJc w:val="left"/>
    </w:lvl>
    <w:lvl w:ilvl="6" w:tplc="0562EF86">
      <w:numFmt w:val="decimal"/>
      <w:lvlText w:val=""/>
      <w:lvlJc w:val="left"/>
    </w:lvl>
    <w:lvl w:ilvl="7" w:tplc="A7F018CE">
      <w:numFmt w:val="decimal"/>
      <w:lvlText w:val=""/>
      <w:lvlJc w:val="left"/>
    </w:lvl>
    <w:lvl w:ilvl="8" w:tplc="101A183E">
      <w:numFmt w:val="decimal"/>
      <w:lvlText w:val=""/>
      <w:lvlJc w:val="left"/>
    </w:lvl>
  </w:abstractNum>
  <w:abstractNum w:abstractNumId="7">
    <w:nsid w:val="000026E9"/>
    <w:multiLevelType w:val="hybridMultilevel"/>
    <w:tmpl w:val="863E83AA"/>
    <w:lvl w:ilvl="0" w:tplc="7E064514">
      <w:start w:val="1"/>
      <w:numFmt w:val="bullet"/>
      <w:lvlText w:val=""/>
      <w:lvlJc w:val="left"/>
    </w:lvl>
    <w:lvl w:ilvl="1" w:tplc="7744D794">
      <w:start w:val="1"/>
      <w:numFmt w:val="decimal"/>
      <w:lvlText w:val="%2."/>
      <w:lvlJc w:val="left"/>
    </w:lvl>
    <w:lvl w:ilvl="2" w:tplc="FD52E4F6">
      <w:numFmt w:val="decimal"/>
      <w:lvlText w:val=""/>
      <w:lvlJc w:val="left"/>
    </w:lvl>
    <w:lvl w:ilvl="3" w:tplc="764CE0B0">
      <w:numFmt w:val="decimal"/>
      <w:lvlText w:val=""/>
      <w:lvlJc w:val="left"/>
    </w:lvl>
    <w:lvl w:ilvl="4" w:tplc="712E7F8C">
      <w:numFmt w:val="decimal"/>
      <w:lvlText w:val=""/>
      <w:lvlJc w:val="left"/>
    </w:lvl>
    <w:lvl w:ilvl="5" w:tplc="84088B58">
      <w:numFmt w:val="decimal"/>
      <w:lvlText w:val=""/>
      <w:lvlJc w:val="left"/>
    </w:lvl>
    <w:lvl w:ilvl="6" w:tplc="3D02D2AC">
      <w:numFmt w:val="decimal"/>
      <w:lvlText w:val=""/>
      <w:lvlJc w:val="left"/>
    </w:lvl>
    <w:lvl w:ilvl="7" w:tplc="AB22C9AE">
      <w:numFmt w:val="decimal"/>
      <w:lvlText w:val=""/>
      <w:lvlJc w:val="left"/>
    </w:lvl>
    <w:lvl w:ilvl="8" w:tplc="A2F41A44">
      <w:numFmt w:val="decimal"/>
      <w:lvlText w:val=""/>
      <w:lvlJc w:val="left"/>
    </w:lvl>
  </w:abstractNum>
  <w:abstractNum w:abstractNumId="8">
    <w:nsid w:val="00002EA6"/>
    <w:multiLevelType w:val="hybridMultilevel"/>
    <w:tmpl w:val="B52E5BC2"/>
    <w:lvl w:ilvl="0" w:tplc="BCAA628C">
      <w:start w:val="1"/>
      <w:numFmt w:val="decimal"/>
      <w:lvlText w:val="%1)"/>
      <w:lvlJc w:val="left"/>
    </w:lvl>
    <w:lvl w:ilvl="1" w:tplc="E9982DA8">
      <w:start w:val="1"/>
      <w:numFmt w:val="bullet"/>
      <w:lvlText w:val=""/>
      <w:lvlJc w:val="left"/>
    </w:lvl>
    <w:lvl w:ilvl="2" w:tplc="D70A1DF6">
      <w:numFmt w:val="decimal"/>
      <w:lvlText w:val=""/>
      <w:lvlJc w:val="left"/>
    </w:lvl>
    <w:lvl w:ilvl="3" w:tplc="C67CF8C8">
      <w:numFmt w:val="decimal"/>
      <w:lvlText w:val=""/>
      <w:lvlJc w:val="left"/>
    </w:lvl>
    <w:lvl w:ilvl="4" w:tplc="A8D6B38A">
      <w:numFmt w:val="decimal"/>
      <w:lvlText w:val=""/>
      <w:lvlJc w:val="left"/>
    </w:lvl>
    <w:lvl w:ilvl="5" w:tplc="5C6855DC">
      <w:numFmt w:val="decimal"/>
      <w:lvlText w:val=""/>
      <w:lvlJc w:val="left"/>
    </w:lvl>
    <w:lvl w:ilvl="6" w:tplc="38DCAE80">
      <w:numFmt w:val="decimal"/>
      <w:lvlText w:val=""/>
      <w:lvlJc w:val="left"/>
    </w:lvl>
    <w:lvl w:ilvl="7" w:tplc="F0B2893C">
      <w:numFmt w:val="decimal"/>
      <w:lvlText w:val=""/>
      <w:lvlJc w:val="left"/>
    </w:lvl>
    <w:lvl w:ilvl="8" w:tplc="60CC0AA0">
      <w:numFmt w:val="decimal"/>
      <w:lvlText w:val=""/>
      <w:lvlJc w:val="left"/>
    </w:lvl>
  </w:abstractNum>
  <w:abstractNum w:abstractNumId="9">
    <w:nsid w:val="0000305E"/>
    <w:multiLevelType w:val="hybridMultilevel"/>
    <w:tmpl w:val="6D3E7976"/>
    <w:lvl w:ilvl="0" w:tplc="30A6DCF6">
      <w:start w:val="8"/>
      <w:numFmt w:val="decimal"/>
      <w:lvlText w:val="%1."/>
      <w:lvlJc w:val="left"/>
      <w:rPr>
        <w:b/>
      </w:rPr>
    </w:lvl>
    <w:lvl w:ilvl="1" w:tplc="B7BADD42">
      <w:numFmt w:val="decimal"/>
      <w:lvlText w:val=""/>
      <w:lvlJc w:val="left"/>
    </w:lvl>
    <w:lvl w:ilvl="2" w:tplc="DC2AE6B4">
      <w:numFmt w:val="decimal"/>
      <w:lvlText w:val=""/>
      <w:lvlJc w:val="left"/>
    </w:lvl>
    <w:lvl w:ilvl="3" w:tplc="2B5A63A2">
      <w:numFmt w:val="decimal"/>
      <w:lvlText w:val=""/>
      <w:lvlJc w:val="left"/>
    </w:lvl>
    <w:lvl w:ilvl="4" w:tplc="C1DE1750">
      <w:numFmt w:val="decimal"/>
      <w:lvlText w:val=""/>
      <w:lvlJc w:val="left"/>
    </w:lvl>
    <w:lvl w:ilvl="5" w:tplc="A2A4F81C">
      <w:numFmt w:val="decimal"/>
      <w:lvlText w:val=""/>
      <w:lvlJc w:val="left"/>
    </w:lvl>
    <w:lvl w:ilvl="6" w:tplc="F3B40AEC">
      <w:numFmt w:val="decimal"/>
      <w:lvlText w:val=""/>
      <w:lvlJc w:val="left"/>
    </w:lvl>
    <w:lvl w:ilvl="7" w:tplc="3B0EFC60">
      <w:numFmt w:val="decimal"/>
      <w:lvlText w:val=""/>
      <w:lvlJc w:val="left"/>
    </w:lvl>
    <w:lvl w:ilvl="8" w:tplc="84CAC872">
      <w:numFmt w:val="decimal"/>
      <w:lvlText w:val=""/>
      <w:lvlJc w:val="left"/>
    </w:lvl>
  </w:abstractNum>
  <w:abstractNum w:abstractNumId="10">
    <w:nsid w:val="0000390C"/>
    <w:multiLevelType w:val="hybridMultilevel"/>
    <w:tmpl w:val="261209DA"/>
    <w:lvl w:ilvl="0" w:tplc="4A121F90">
      <w:start w:val="1"/>
      <w:numFmt w:val="bullet"/>
      <w:lvlText w:val=""/>
      <w:lvlJc w:val="left"/>
    </w:lvl>
    <w:lvl w:ilvl="1" w:tplc="29CAAF88">
      <w:numFmt w:val="decimal"/>
      <w:lvlText w:val=""/>
      <w:lvlJc w:val="left"/>
    </w:lvl>
    <w:lvl w:ilvl="2" w:tplc="658C31AC">
      <w:numFmt w:val="decimal"/>
      <w:lvlText w:val=""/>
      <w:lvlJc w:val="left"/>
    </w:lvl>
    <w:lvl w:ilvl="3" w:tplc="143CAFC6">
      <w:numFmt w:val="decimal"/>
      <w:lvlText w:val=""/>
      <w:lvlJc w:val="left"/>
    </w:lvl>
    <w:lvl w:ilvl="4" w:tplc="AC50F62C">
      <w:numFmt w:val="decimal"/>
      <w:lvlText w:val=""/>
      <w:lvlJc w:val="left"/>
    </w:lvl>
    <w:lvl w:ilvl="5" w:tplc="BBBCBF7A">
      <w:numFmt w:val="decimal"/>
      <w:lvlText w:val=""/>
      <w:lvlJc w:val="left"/>
    </w:lvl>
    <w:lvl w:ilvl="6" w:tplc="2EFAA3AE">
      <w:numFmt w:val="decimal"/>
      <w:lvlText w:val=""/>
      <w:lvlJc w:val="left"/>
    </w:lvl>
    <w:lvl w:ilvl="7" w:tplc="D2D243B2">
      <w:numFmt w:val="decimal"/>
      <w:lvlText w:val=""/>
      <w:lvlJc w:val="left"/>
    </w:lvl>
    <w:lvl w:ilvl="8" w:tplc="5156D046">
      <w:numFmt w:val="decimal"/>
      <w:lvlText w:val=""/>
      <w:lvlJc w:val="left"/>
    </w:lvl>
  </w:abstractNum>
  <w:abstractNum w:abstractNumId="11">
    <w:nsid w:val="0000440D"/>
    <w:multiLevelType w:val="hybridMultilevel"/>
    <w:tmpl w:val="7A2C670C"/>
    <w:lvl w:ilvl="0" w:tplc="9E44307E">
      <w:start w:val="1"/>
      <w:numFmt w:val="bullet"/>
      <w:lvlText w:val="В"/>
      <w:lvlJc w:val="left"/>
    </w:lvl>
    <w:lvl w:ilvl="1" w:tplc="BDC4AD8E">
      <w:numFmt w:val="decimal"/>
      <w:lvlText w:val=""/>
      <w:lvlJc w:val="left"/>
    </w:lvl>
    <w:lvl w:ilvl="2" w:tplc="CF16138A">
      <w:numFmt w:val="decimal"/>
      <w:lvlText w:val=""/>
      <w:lvlJc w:val="left"/>
    </w:lvl>
    <w:lvl w:ilvl="3" w:tplc="E2325780">
      <w:numFmt w:val="decimal"/>
      <w:lvlText w:val=""/>
      <w:lvlJc w:val="left"/>
    </w:lvl>
    <w:lvl w:ilvl="4" w:tplc="3556861E">
      <w:numFmt w:val="decimal"/>
      <w:lvlText w:val=""/>
      <w:lvlJc w:val="left"/>
    </w:lvl>
    <w:lvl w:ilvl="5" w:tplc="9B2EA138">
      <w:numFmt w:val="decimal"/>
      <w:lvlText w:val=""/>
      <w:lvlJc w:val="left"/>
    </w:lvl>
    <w:lvl w:ilvl="6" w:tplc="62F0165E">
      <w:numFmt w:val="decimal"/>
      <w:lvlText w:val=""/>
      <w:lvlJc w:val="left"/>
    </w:lvl>
    <w:lvl w:ilvl="7" w:tplc="73C49816">
      <w:numFmt w:val="decimal"/>
      <w:lvlText w:val=""/>
      <w:lvlJc w:val="left"/>
    </w:lvl>
    <w:lvl w:ilvl="8" w:tplc="0CDCC824">
      <w:numFmt w:val="decimal"/>
      <w:lvlText w:val=""/>
      <w:lvlJc w:val="left"/>
    </w:lvl>
  </w:abstractNum>
  <w:abstractNum w:abstractNumId="12">
    <w:nsid w:val="0000491C"/>
    <w:multiLevelType w:val="hybridMultilevel"/>
    <w:tmpl w:val="B7DE2D4C"/>
    <w:lvl w:ilvl="0" w:tplc="4AB8DF36">
      <w:start w:val="9"/>
      <w:numFmt w:val="decimal"/>
      <w:lvlText w:val="%1."/>
      <w:lvlJc w:val="left"/>
    </w:lvl>
    <w:lvl w:ilvl="1" w:tplc="A516E0E2">
      <w:numFmt w:val="decimal"/>
      <w:lvlText w:val=""/>
      <w:lvlJc w:val="left"/>
    </w:lvl>
    <w:lvl w:ilvl="2" w:tplc="03A88B48">
      <w:numFmt w:val="decimal"/>
      <w:lvlText w:val=""/>
      <w:lvlJc w:val="left"/>
    </w:lvl>
    <w:lvl w:ilvl="3" w:tplc="E8D02A70">
      <w:numFmt w:val="decimal"/>
      <w:lvlText w:val=""/>
      <w:lvlJc w:val="left"/>
    </w:lvl>
    <w:lvl w:ilvl="4" w:tplc="67C675B2">
      <w:numFmt w:val="decimal"/>
      <w:lvlText w:val=""/>
      <w:lvlJc w:val="left"/>
    </w:lvl>
    <w:lvl w:ilvl="5" w:tplc="88B29F42">
      <w:numFmt w:val="decimal"/>
      <w:lvlText w:val=""/>
      <w:lvlJc w:val="left"/>
    </w:lvl>
    <w:lvl w:ilvl="6" w:tplc="37C61B0A">
      <w:numFmt w:val="decimal"/>
      <w:lvlText w:val=""/>
      <w:lvlJc w:val="left"/>
    </w:lvl>
    <w:lvl w:ilvl="7" w:tplc="8F589478">
      <w:numFmt w:val="decimal"/>
      <w:lvlText w:val=""/>
      <w:lvlJc w:val="left"/>
    </w:lvl>
    <w:lvl w:ilvl="8" w:tplc="4C00E96A">
      <w:numFmt w:val="decimal"/>
      <w:lvlText w:val=""/>
      <w:lvlJc w:val="left"/>
    </w:lvl>
  </w:abstractNum>
  <w:abstractNum w:abstractNumId="13">
    <w:nsid w:val="00007E87"/>
    <w:multiLevelType w:val="hybridMultilevel"/>
    <w:tmpl w:val="66B46FE6"/>
    <w:lvl w:ilvl="0" w:tplc="35183AE4">
      <w:start w:val="1"/>
      <w:numFmt w:val="bullet"/>
      <w:lvlText w:val=""/>
      <w:lvlJc w:val="left"/>
    </w:lvl>
    <w:lvl w:ilvl="1" w:tplc="A3E638F8">
      <w:numFmt w:val="decimal"/>
      <w:lvlText w:val=""/>
      <w:lvlJc w:val="left"/>
    </w:lvl>
    <w:lvl w:ilvl="2" w:tplc="F5C29916">
      <w:numFmt w:val="decimal"/>
      <w:lvlText w:val=""/>
      <w:lvlJc w:val="left"/>
    </w:lvl>
    <w:lvl w:ilvl="3" w:tplc="7F2089E0">
      <w:numFmt w:val="decimal"/>
      <w:lvlText w:val=""/>
      <w:lvlJc w:val="left"/>
    </w:lvl>
    <w:lvl w:ilvl="4" w:tplc="D7F2E7C4">
      <w:numFmt w:val="decimal"/>
      <w:lvlText w:val=""/>
      <w:lvlJc w:val="left"/>
    </w:lvl>
    <w:lvl w:ilvl="5" w:tplc="EAAA3FFE">
      <w:numFmt w:val="decimal"/>
      <w:lvlText w:val=""/>
      <w:lvlJc w:val="left"/>
    </w:lvl>
    <w:lvl w:ilvl="6" w:tplc="869E0340">
      <w:numFmt w:val="decimal"/>
      <w:lvlText w:val=""/>
      <w:lvlJc w:val="left"/>
    </w:lvl>
    <w:lvl w:ilvl="7" w:tplc="21B6BBA0">
      <w:numFmt w:val="decimal"/>
      <w:lvlText w:val=""/>
      <w:lvlJc w:val="left"/>
    </w:lvl>
    <w:lvl w:ilvl="8" w:tplc="8AC2C312">
      <w:numFmt w:val="decimal"/>
      <w:lvlText w:val=""/>
      <w:lvlJc w:val="left"/>
    </w:lvl>
  </w:abstractNum>
  <w:abstractNum w:abstractNumId="14">
    <w:nsid w:val="3D103D70"/>
    <w:multiLevelType w:val="hybridMultilevel"/>
    <w:tmpl w:val="83E69B70"/>
    <w:lvl w:ilvl="0" w:tplc="5E7E72E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02"/>
    <w:rsid w:val="00092602"/>
    <w:rsid w:val="000C57F8"/>
    <w:rsid w:val="00405D54"/>
    <w:rsid w:val="0047182D"/>
    <w:rsid w:val="0050266A"/>
    <w:rsid w:val="00562EFB"/>
    <w:rsid w:val="00C53D77"/>
    <w:rsid w:val="00CB3650"/>
    <w:rsid w:val="00E9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16BDD6C-83A3-4A60-ADB4-9328208F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C57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57F8"/>
  </w:style>
  <w:style w:type="paragraph" w:styleId="a6">
    <w:name w:val="footer"/>
    <w:basedOn w:val="a"/>
    <w:link w:val="a7"/>
    <w:uiPriority w:val="99"/>
    <w:unhideWhenUsed/>
    <w:rsid w:val="000C57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57F8"/>
  </w:style>
  <w:style w:type="paragraph" w:styleId="a8">
    <w:name w:val="List Paragraph"/>
    <w:basedOn w:val="a"/>
    <w:uiPriority w:val="34"/>
    <w:qFormat/>
    <w:rsid w:val="00E97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1297</Words>
  <Characters>7393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 Кемкина Р.Ю.</cp:lastModifiedBy>
  <cp:revision>5</cp:revision>
  <dcterms:created xsi:type="dcterms:W3CDTF">2018-08-06T04:48:00Z</dcterms:created>
  <dcterms:modified xsi:type="dcterms:W3CDTF">2018-08-06T06:08:00Z</dcterms:modified>
</cp:coreProperties>
</file>